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0D1430" w14:textId="77777777" w:rsidR="00B44A40" w:rsidRDefault="00B44A40" w:rsidP="00646A1C">
      <w:pPr>
        <w:ind w:left="0"/>
        <w:jc w:val="center"/>
        <w:rPr>
          <w:rFonts w:asciiTheme="minorHAnsi" w:hAnsiTheme="minorHAnsi" w:cstheme="minorHAnsi"/>
          <w:b/>
        </w:rPr>
      </w:pPr>
      <w:bookmarkStart w:id="0" w:name="_Hlk536530882"/>
    </w:p>
    <w:p w14:paraId="6A5F83FD" w14:textId="136F1AE6" w:rsidR="00646A1C" w:rsidRPr="0023237B" w:rsidRDefault="00B44A40" w:rsidP="0023237B">
      <w:pPr>
        <w:ind w:left="1134" w:right="283" w:hanging="1"/>
        <w:jc w:val="center"/>
        <w:rPr>
          <w:rFonts w:asciiTheme="minorHAnsi" w:hAnsiTheme="minorHAnsi" w:cstheme="minorHAnsi"/>
          <w:b/>
          <w:sz w:val="28"/>
          <w:szCs w:val="28"/>
        </w:rPr>
      </w:pPr>
      <w:r w:rsidRPr="0023237B">
        <w:rPr>
          <w:rFonts w:asciiTheme="minorHAnsi" w:hAnsiTheme="minorHAnsi" w:cstheme="minorHAnsi"/>
          <w:b/>
          <w:sz w:val="28"/>
          <w:szCs w:val="28"/>
        </w:rPr>
        <w:t xml:space="preserve">Příloha </w:t>
      </w:r>
      <w:r w:rsidR="00DD5043">
        <w:rPr>
          <w:rFonts w:asciiTheme="minorHAnsi" w:hAnsiTheme="minorHAnsi" w:cstheme="minorHAnsi"/>
          <w:b/>
          <w:sz w:val="28"/>
          <w:szCs w:val="28"/>
        </w:rPr>
        <w:t xml:space="preserve">č. </w:t>
      </w:r>
      <w:r w:rsidRPr="0023237B">
        <w:rPr>
          <w:rFonts w:asciiTheme="minorHAnsi" w:hAnsiTheme="minorHAnsi" w:cstheme="minorHAnsi"/>
          <w:b/>
          <w:sz w:val="28"/>
          <w:szCs w:val="28"/>
        </w:rPr>
        <w:t>8</w:t>
      </w:r>
      <w:r w:rsidR="0023237B" w:rsidRPr="0023237B">
        <w:rPr>
          <w:rFonts w:asciiTheme="minorHAnsi" w:hAnsiTheme="minorHAnsi" w:cstheme="minorHAnsi"/>
          <w:b/>
          <w:sz w:val="28"/>
          <w:szCs w:val="28"/>
        </w:rPr>
        <w:t xml:space="preserve"> - </w:t>
      </w:r>
      <w:r w:rsidR="00834A35" w:rsidRPr="0023237B">
        <w:rPr>
          <w:rFonts w:asciiTheme="minorHAnsi" w:hAnsiTheme="minorHAnsi" w:cstheme="minorHAnsi"/>
          <w:b/>
          <w:sz w:val="28"/>
          <w:szCs w:val="28"/>
        </w:rPr>
        <w:t>Prohlášení účastníka</w:t>
      </w:r>
      <w:r w:rsidR="00646A1C" w:rsidRPr="0023237B">
        <w:rPr>
          <w:rFonts w:asciiTheme="minorHAnsi" w:hAnsiTheme="minorHAnsi" w:cstheme="minorHAnsi"/>
          <w:b/>
          <w:sz w:val="28"/>
          <w:szCs w:val="28"/>
        </w:rPr>
        <w:t xml:space="preserve"> o akceptaci vybraných ustanovení </w:t>
      </w:r>
      <w:r w:rsidR="00100A29" w:rsidRPr="0023237B">
        <w:rPr>
          <w:rFonts w:asciiTheme="minorHAnsi" w:hAnsiTheme="minorHAnsi" w:cstheme="minorHAnsi"/>
          <w:b/>
          <w:sz w:val="28"/>
          <w:szCs w:val="28"/>
        </w:rPr>
        <w:t>Všeobecných nákupních</w:t>
      </w:r>
      <w:r w:rsidR="00646A1C" w:rsidRPr="0023237B">
        <w:rPr>
          <w:rFonts w:asciiTheme="minorHAnsi" w:hAnsiTheme="minorHAnsi" w:cstheme="minorHAnsi"/>
          <w:b/>
          <w:sz w:val="28"/>
          <w:szCs w:val="28"/>
        </w:rPr>
        <w:t xml:space="preserve"> podmínek</w:t>
      </w:r>
    </w:p>
    <w:bookmarkEnd w:id="0"/>
    <w:p w14:paraId="6D577EDD" w14:textId="77777777" w:rsidR="00646A1C" w:rsidRPr="00781C44" w:rsidRDefault="00646A1C" w:rsidP="00646A1C">
      <w:pPr>
        <w:pStyle w:val="Bezmezer"/>
        <w:rPr>
          <w:rFonts w:asciiTheme="minorHAnsi" w:hAnsiTheme="minorHAnsi" w:cstheme="minorHAnsi"/>
          <w:sz w:val="18"/>
          <w:szCs w:val="18"/>
        </w:rPr>
      </w:pPr>
    </w:p>
    <w:p w14:paraId="3F1D56F8" w14:textId="77777777" w:rsidR="00B44A40" w:rsidRPr="00360834" w:rsidRDefault="00B44A40" w:rsidP="00B44A40">
      <w:pPr>
        <w:rPr>
          <w:rFonts w:asciiTheme="minorHAnsi" w:hAnsiTheme="minorHAnsi" w:cstheme="minorHAnsi"/>
          <w:b/>
          <w:sz w:val="18"/>
          <w:szCs w:val="18"/>
        </w:rPr>
      </w:pPr>
      <w:r w:rsidRPr="00360834">
        <w:rPr>
          <w:rFonts w:asciiTheme="minorHAnsi" w:hAnsiTheme="minorHAnsi" w:cstheme="minorHAnsi"/>
          <w:b/>
          <w:sz w:val="18"/>
          <w:szCs w:val="18"/>
        </w:rPr>
        <w:t>Prohlášení účastníka o akceptaci vybraných ustanovení Všeobecných nákupních podmínek</w:t>
      </w:r>
    </w:p>
    <w:p w14:paraId="639E3AF6" w14:textId="77777777" w:rsidR="00B44A40" w:rsidRPr="00360834" w:rsidRDefault="00B44A40" w:rsidP="00B44A40">
      <w:pPr>
        <w:ind w:left="567"/>
        <w:rPr>
          <w:rFonts w:asciiTheme="minorHAnsi" w:hAnsiTheme="minorHAnsi" w:cstheme="minorHAnsi"/>
          <w:sz w:val="18"/>
          <w:szCs w:val="18"/>
        </w:rPr>
      </w:pPr>
    </w:p>
    <w:p w14:paraId="4848EB86"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Obchodní společnost </w:t>
      </w:r>
      <w:r w:rsidRPr="00360834">
        <w:rPr>
          <w:rFonts w:asciiTheme="minorHAnsi" w:hAnsiTheme="minorHAnsi" w:cstheme="minorHAnsi"/>
          <w:sz w:val="18"/>
          <w:szCs w:val="18"/>
          <w:highlight w:val="green"/>
        </w:rPr>
        <w:t>doplní účastník</w:t>
      </w:r>
      <w:r w:rsidRPr="00360834">
        <w:rPr>
          <w:rFonts w:asciiTheme="minorHAnsi" w:hAnsiTheme="minorHAnsi" w:cstheme="minorHAnsi"/>
          <w:sz w:val="18"/>
          <w:szCs w:val="18"/>
        </w:rPr>
        <w:t xml:space="preserve"> zastoupená </w:t>
      </w:r>
      <w:r w:rsidRPr="00360834">
        <w:rPr>
          <w:rFonts w:asciiTheme="minorHAnsi" w:hAnsiTheme="minorHAnsi" w:cstheme="minorHAnsi"/>
          <w:sz w:val="18"/>
          <w:szCs w:val="18"/>
          <w:highlight w:val="green"/>
        </w:rPr>
        <w:t>doplní účastník</w:t>
      </w:r>
      <w:r w:rsidRPr="00360834">
        <w:rPr>
          <w:rFonts w:asciiTheme="minorHAnsi" w:hAnsiTheme="minorHAnsi" w:cstheme="minorHAnsi"/>
          <w:sz w:val="18"/>
          <w:szCs w:val="18"/>
        </w:rPr>
        <w:t xml:space="preserve"> jako dodavatel z kupní smlouvy, smlouvy o dílo, smlouvy o poskytování služeb či smluv těmto smlouvám obdobným (dále jen „Smlouva“) prohlašuje, dle ustanovení § 1753 zákona č. 89/2012, Sb., občanský zákoník, že výslovně přijímá jednotlivá, v tomto prohlášení uvedená ustanovení, níže specifikovaných obchodních podmínek, které jsou nedílnou součástí Smlouvy, a to podpisem tohoto prohlášení. </w:t>
      </w:r>
    </w:p>
    <w:p w14:paraId="30804CB2" w14:textId="77777777" w:rsidR="00B44A40" w:rsidRPr="00360834" w:rsidRDefault="00B44A40" w:rsidP="00B44A40">
      <w:pPr>
        <w:rPr>
          <w:rFonts w:asciiTheme="minorHAnsi" w:hAnsiTheme="minorHAnsi" w:cstheme="minorHAnsi"/>
          <w:sz w:val="18"/>
          <w:szCs w:val="18"/>
        </w:rPr>
      </w:pPr>
    </w:p>
    <w:p w14:paraId="450B1A69" w14:textId="77777777" w:rsidR="00B44A40" w:rsidRPr="00360834" w:rsidRDefault="00B44A40" w:rsidP="00B44A40">
      <w:pPr>
        <w:rPr>
          <w:rFonts w:asciiTheme="minorHAnsi" w:hAnsiTheme="minorHAnsi" w:cstheme="minorHAnsi"/>
          <w:b/>
          <w:sz w:val="18"/>
          <w:szCs w:val="18"/>
        </w:rPr>
      </w:pPr>
      <w:r w:rsidRPr="00360834">
        <w:rPr>
          <w:rFonts w:asciiTheme="minorHAnsi" w:hAnsiTheme="minorHAnsi" w:cstheme="minorHAnsi"/>
          <w:b/>
          <w:bCs/>
          <w:sz w:val="18"/>
          <w:szCs w:val="18"/>
        </w:rPr>
        <w:t xml:space="preserve">Všeobecné podmínky platné pro kupní smlouvy, smlouvy o dílo, smlouvy o poskytování služeb či smluv, které jsou těmto smlouvám obdobné společností skupiny E.ON Czech </w:t>
      </w:r>
      <w:r w:rsidRPr="00360834">
        <w:rPr>
          <w:rFonts w:asciiTheme="minorHAnsi" w:hAnsiTheme="minorHAnsi" w:cstheme="minorHAnsi"/>
          <w:b/>
          <w:sz w:val="18"/>
          <w:szCs w:val="18"/>
        </w:rPr>
        <w:t xml:space="preserve">platné od </w:t>
      </w:r>
      <w:r>
        <w:rPr>
          <w:rFonts w:asciiTheme="minorHAnsi" w:hAnsiTheme="minorHAnsi" w:cstheme="minorHAnsi"/>
          <w:b/>
          <w:sz w:val="18"/>
          <w:szCs w:val="18"/>
        </w:rPr>
        <w:t xml:space="preserve">června </w:t>
      </w:r>
      <w:r w:rsidRPr="00360834">
        <w:rPr>
          <w:rFonts w:asciiTheme="minorHAnsi" w:hAnsiTheme="minorHAnsi" w:cstheme="minorHAnsi"/>
          <w:b/>
          <w:sz w:val="18"/>
          <w:szCs w:val="18"/>
        </w:rPr>
        <w:t>202</w:t>
      </w:r>
      <w:r>
        <w:rPr>
          <w:rFonts w:asciiTheme="minorHAnsi" w:hAnsiTheme="minorHAnsi" w:cstheme="minorHAnsi"/>
          <w:b/>
          <w:sz w:val="18"/>
          <w:szCs w:val="18"/>
        </w:rPr>
        <w:t>1</w:t>
      </w:r>
      <w:r w:rsidRPr="00360834">
        <w:rPr>
          <w:rFonts w:asciiTheme="minorHAnsi" w:hAnsiTheme="minorHAnsi" w:cstheme="minorHAnsi"/>
          <w:b/>
          <w:sz w:val="18"/>
          <w:szCs w:val="18"/>
        </w:rPr>
        <w:t>.</w:t>
      </w:r>
    </w:p>
    <w:p w14:paraId="56010E80" w14:textId="77777777" w:rsidR="00B44A40" w:rsidRPr="00360834" w:rsidRDefault="00B44A40" w:rsidP="00B44A40">
      <w:pPr>
        <w:rPr>
          <w:rFonts w:asciiTheme="minorHAnsi" w:hAnsiTheme="minorHAnsi" w:cstheme="minorHAnsi"/>
          <w:sz w:val="18"/>
          <w:szCs w:val="18"/>
        </w:rPr>
      </w:pPr>
    </w:p>
    <w:p w14:paraId="019634F9"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1.3 (pořadí přednosti ustanovení jednotlivých dokumentů smlouvy)</w:t>
      </w:r>
    </w:p>
    <w:p w14:paraId="7A7ADA38"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14:paraId="5612852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1.3.1. ustanovení Smlouvy nebo příslušné objednávky včetně event. dohodnutých příloh ohledně ochrany dat a požadavků na informační bezpečnost, technických a organizačních opatření pro ochranu dat; </w:t>
      </w:r>
    </w:p>
    <w:p w14:paraId="1F8B7427"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1.3.2. další podmínky smlouvy, stanovené ve smlouvě nebo objednávce, </w:t>
      </w:r>
    </w:p>
    <w:p w14:paraId="43F3B21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1.3.3. tyto Všeobecné podmínky</w:t>
      </w:r>
    </w:p>
    <w:p w14:paraId="7704FA58" w14:textId="77777777" w:rsidR="00B44A40" w:rsidRPr="00360834" w:rsidRDefault="00B44A40" w:rsidP="00B44A40">
      <w:pPr>
        <w:jc w:val="both"/>
        <w:rPr>
          <w:rFonts w:asciiTheme="minorHAnsi" w:hAnsiTheme="minorHAnsi" w:cstheme="minorHAnsi"/>
          <w:sz w:val="18"/>
          <w:szCs w:val="18"/>
        </w:rPr>
      </w:pPr>
    </w:p>
    <w:p w14:paraId="1504ECD2"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1.4 (třetí a čtvrtá věta)</w:t>
      </w:r>
    </w:p>
    <w:p w14:paraId="78FDE8A9"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14:paraId="3FD39A53" w14:textId="77777777" w:rsidR="00B44A40" w:rsidRPr="00360834" w:rsidRDefault="00B44A40" w:rsidP="00B44A40">
      <w:pPr>
        <w:jc w:val="both"/>
        <w:rPr>
          <w:rFonts w:asciiTheme="minorHAnsi" w:hAnsiTheme="minorHAnsi" w:cstheme="minorHAnsi"/>
          <w:sz w:val="18"/>
          <w:szCs w:val="18"/>
        </w:rPr>
      </w:pPr>
    </w:p>
    <w:p w14:paraId="33D4309A"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1.5</w:t>
      </w:r>
    </w:p>
    <w:p w14:paraId="6E59649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Tyto VNP, stejně jako jiné obchodní podmínky odběratele, na které se smlouva ve smyslu § 1751 zák. č. 89/2012 Sb. odkazuje (společně dále jen „obchodní podmínky“), Objednatel zveřejňuje na internetové adrese: </w:t>
      </w:r>
    </w:p>
    <w:p w14:paraId="76754DEB" w14:textId="77777777" w:rsidR="00B44A40" w:rsidRPr="00360834" w:rsidRDefault="00B44A40" w:rsidP="00B44A40">
      <w:pPr>
        <w:jc w:val="both"/>
        <w:rPr>
          <w:rFonts w:asciiTheme="minorHAnsi" w:hAnsiTheme="minorHAnsi" w:cstheme="minorHAnsi"/>
          <w:sz w:val="18"/>
          <w:szCs w:val="18"/>
        </w:rPr>
      </w:pPr>
    </w:p>
    <w:p w14:paraId="0D3B38D2" w14:textId="77777777" w:rsidR="00B44A40" w:rsidRPr="00360834" w:rsidRDefault="00DD5043" w:rsidP="00B44A40">
      <w:pPr>
        <w:jc w:val="both"/>
        <w:rPr>
          <w:rFonts w:asciiTheme="minorHAnsi" w:hAnsiTheme="minorHAnsi" w:cstheme="minorHAnsi"/>
          <w:sz w:val="18"/>
          <w:szCs w:val="18"/>
        </w:rPr>
      </w:pPr>
      <w:hyperlink r:id="rId7" w:history="1">
        <w:r w:rsidR="00B44A40" w:rsidRPr="00360834">
          <w:rPr>
            <w:rFonts w:asciiTheme="minorHAnsi" w:hAnsiTheme="minorHAnsi" w:cstheme="minorHAnsi"/>
            <w:color w:val="0000FF"/>
            <w:sz w:val="18"/>
            <w:szCs w:val="18"/>
            <w:u w:val="single"/>
          </w:rPr>
          <w:t>https://www.egd.cz/vseobecne-nakupni-podminky</w:t>
        </w:r>
      </w:hyperlink>
    </w:p>
    <w:p w14:paraId="33FF7AED" w14:textId="77777777" w:rsidR="00B44A40" w:rsidRPr="00360834" w:rsidRDefault="00B44A40" w:rsidP="00B44A40">
      <w:pPr>
        <w:jc w:val="both"/>
        <w:rPr>
          <w:rFonts w:asciiTheme="minorHAnsi" w:hAnsiTheme="minorHAnsi" w:cstheme="minorHAnsi"/>
          <w:sz w:val="18"/>
          <w:szCs w:val="18"/>
        </w:rPr>
      </w:pPr>
    </w:p>
    <w:p w14:paraId="6B1B9722"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14:paraId="1C81E6AB" w14:textId="77777777" w:rsidR="00B44A40" w:rsidRPr="00360834" w:rsidRDefault="00B44A40" w:rsidP="00B44A40">
      <w:pPr>
        <w:jc w:val="both"/>
        <w:rPr>
          <w:rFonts w:asciiTheme="minorHAnsi" w:hAnsiTheme="minorHAnsi" w:cstheme="minorHAnsi"/>
          <w:sz w:val="18"/>
          <w:szCs w:val="18"/>
        </w:rPr>
      </w:pPr>
    </w:p>
    <w:p w14:paraId="3E7AF694"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3.1</w:t>
      </w:r>
    </w:p>
    <w:p w14:paraId="0E52580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w:t>
      </w:r>
      <w:r w:rsidRPr="00360834">
        <w:rPr>
          <w:rFonts w:asciiTheme="minorHAnsi" w:hAnsiTheme="minorHAnsi" w:cstheme="minorHAnsi"/>
          <w:sz w:val="18"/>
          <w:szCs w:val="18"/>
        </w:rPr>
        <w:lastRenderedPageBreak/>
        <w:t>techniky, pokud mají dopad na plnění Smlouvy.</w:t>
      </w:r>
    </w:p>
    <w:p w14:paraId="08087464" w14:textId="77777777" w:rsidR="00B44A40" w:rsidRPr="00360834" w:rsidRDefault="00B44A40" w:rsidP="00B44A40">
      <w:pPr>
        <w:jc w:val="both"/>
        <w:rPr>
          <w:rFonts w:asciiTheme="minorHAnsi" w:hAnsiTheme="minorHAnsi" w:cstheme="minorHAnsi"/>
          <w:sz w:val="18"/>
          <w:szCs w:val="18"/>
        </w:rPr>
      </w:pPr>
    </w:p>
    <w:p w14:paraId="4765E45D"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br/>
        <w:t>Článek 3.5 (druhá věta)</w:t>
      </w:r>
    </w:p>
    <w:p w14:paraId="2AF69AE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Na přání odběratele Poskytovatel předloží odpovídající doklady o kvalifikaci osob a provedených preventivních zdravotních prohlídkách svých zaměstnanců a zaměstnanců svých poddodavatelů.</w:t>
      </w:r>
    </w:p>
    <w:p w14:paraId="51A25974" w14:textId="77777777" w:rsidR="00B44A40" w:rsidRPr="00360834" w:rsidRDefault="00B44A40" w:rsidP="00B44A40">
      <w:pPr>
        <w:jc w:val="both"/>
        <w:rPr>
          <w:rFonts w:asciiTheme="minorHAnsi" w:hAnsiTheme="minorHAnsi" w:cstheme="minorHAnsi"/>
          <w:sz w:val="18"/>
          <w:szCs w:val="18"/>
        </w:rPr>
      </w:pPr>
    </w:p>
    <w:p w14:paraId="5C4E8B6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3.6 (první věta)</w:t>
      </w:r>
    </w:p>
    <w:p w14:paraId="4C48086D"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Odběratel má právo v závažných případech požadovat výměnu personálu Poskytovatele.</w:t>
      </w:r>
    </w:p>
    <w:p w14:paraId="0278150B" w14:textId="77777777" w:rsidR="00B44A40" w:rsidRPr="00360834" w:rsidRDefault="00B44A40" w:rsidP="00B44A40">
      <w:pPr>
        <w:jc w:val="both"/>
        <w:rPr>
          <w:rFonts w:asciiTheme="minorHAnsi" w:hAnsiTheme="minorHAnsi" w:cstheme="minorHAnsi"/>
          <w:sz w:val="18"/>
          <w:szCs w:val="18"/>
        </w:rPr>
      </w:pPr>
    </w:p>
    <w:p w14:paraId="53CBF97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5.3. (třetí, čtvrtá a pátá věta)</w:t>
      </w:r>
    </w:p>
    <w:p w14:paraId="532F6750"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8" w:history="1">
        <w:r w:rsidRPr="00360834">
          <w:rPr>
            <w:rFonts w:asciiTheme="minorHAnsi" w:hAnsiTheme="minorHAnsi" w:cstheme="minorHAnsi"/>
            <w:color w:val="0000FF"/>
            <w:sz w:val="18"/>
            <w:szCs w:val="18"/>
            <w:u w:val="single"/>
          </w:rPr>
          <w:t>https://www.egd.cz/vseobecne-nakupni-podminky</w:t>
        </w:r>
      </w:hyperlink>
      <w:r w:rsidRPr="00360834">
        <w:rPr>
          <w:rFonts w:asciiTheme="minorHAnsi" w:hAnsiTheme="minorHAnsi" w:cstheme="minorHAnsi"/>
          <w:sz w:val="18"/>
          <w:szCs w:val="18"/>
        </w:rP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14:paraId="5C9B414D" w14:textId="77777777" w:rsidR="00B44A40" w:rsidRPr="00360834" w:rsidRDefault="00B44A40" w:rsidP="00B44A40">
      <w:pPr>
        <w:jc w:val="both"/>
        <w:rPr>
          <w:rFonts w:asciiTheme="minorHAnsi" w:hAnsiTheme="minorHAnsi" w:cstheme="minorHAnsi"/>
          <w:sz w:val="18"/>
          <w:szCs w:val="18"/>
        </w:rPr>
      </w:pPr>
    </w:p>
    <w:p w14:paraId="4B250DA0"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5.9 (první a třetí věta)</w:t>
      </w:r>
    </w:p>
    <w:p w14:paraId="6788871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Poskytovatel bude evidovat všechny pracovní úrazy a úrazy během služební cesty svých zaměstnanců, resp. zaměstnanců svých poddodavatelů.</w:t>
      </w:r>
    </w:p>
    <w:p w14:paraId="7BB47B7D" w14:textId="77777777" w:rsidR="00B44A40" w:rsidRPr="00360834" w:rsidRDefault="00B44A40" w:rsidP="00B44A40">
      <w:pPr>
        <w:jc w:val="both"/>
        <w:rPr>
          <w:rFonts w:asciiTheme="minorHAnsi" w:hAnsiTheme="minorHAnsi" w:cstheme="minorHAnsi"/>
          <w:sz w:val="18"/>
          <w:szCs w:val="18"/>
        </w:rPr>
      </w:pPr>
    </w:p>
    <w:p w14:paraId="55F25256"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14:paraId="4C4D84AF" w14:textId="77777777" w:rsidR="00B44A40" w:rsidRPr="00360834" w:rsidRDefault="00B44A40" w:rsidP="00B44A40">
      <w:pPr>
        <w:jc w:val="both"/>
        <w:rPr>
          <w:rFonts w:asciiTheme="minorHAnsi" w:hAnsiTheme="minorHAnsi" w:cstheme="minorHAnsi"/>
          <w:b/>
          <w:sz w:val="18"/>
          <w:szCs w:val="18"/>
        </w:rPr>
      </w:pPr>
    </w:p>
    <w:p w14:paraId="54E80670"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7.6</w:t>
      </w:r>
    </w:p>
    <w:p w14:paraId="644BE0D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14:paraId="4DFE4085" w14:textId="77777777" w:rsidR="00B44A40" w:rsidRPr="00360834" w:rsidRDefault="00B44A40" w:rsidP="00B44A40">
      <w:pPr>
        <w:jc w:val="both"/>
        <w:rPr>
          <w:rFonts w:asciiTheme="minorHAnsi" w:hAnsiTheme="minorHAnsi" w:cstheme="minorHAnsi"/>
          <w:sz w:val="18"/>
          <w:szCs w:val="18"/>
        </w:rPr>
      </w:pPr>
    </w:p>
    <w:p w14:paraId="2DFE1E09"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8.2 (druhá věta)</w:t>
      </w:r>
    </w:p>
    <w:p w14:paraId="08D31272"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Nebezpečí škody na věci však na Odběratele nepřechází dříve než protokolárním předáním věci Odběrateli bez ohledu na to, kdy měl věc přejmout.</w:t>
      </w:r>
    </w:p>
    <w:p w14:paraId="2477445B" w14:textId="77777777" w:rsidR="00B44A40" w:rsidRPr="00360834" w:rsidRDefault="00B44A40" w:rsidP="00B44A40">
      <w:pPr>
        <w:jc w:val="both"/>
        <w:rPr>
          <w:rFonts w:asciiTheme="minorHAnsi" w:hAnsiTheme="minorHAnsi" w:cstheme="minorHAnsi"/>
          <w:sz w:val="18"/>
          <w:szCs w:val="18"/>
        </w:rPr>
      </w:pPr>
    </w:p>
    <w:p w14:paraId="0E861F98"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8.3</w:t>
      </w:r>
    </w:p>
    <w:p w14:paraId="4A76B71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14:paraId="475B32B7" w14:textId="77777777" w:rsidR="00B44A40" w:rsidRPr="00360834" w:rsidRDefault="00B44A40" w:rsidP="00B44A40">
      <w:pPr>
        <w:jc w:val="both"/>
        <w:rPr>
          <w:rFonts w:asciiTheme="minorHAnsi" w:hAnsiTheme="minorHAnsi" w:cstheme="minorHAnsi"/>
          <w:sz w:val="18"/>
          <w:szCs w:val="18"/>
        </w:rPr>
      </w:pPr>
    </w:p>
    <w:p w14:paraId="10B58142"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8.4</w:t>
      </w:r>
    </w:p>
    <w:p w14:paraId="1E2C6E3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Je-li předmětem plnění smlouvy údržba, oprava či úprava věci, nese po dobu trvání smlouvy nebezpečí škody na této věci Poskytovatel.</w:t>
      </w:r>
    </w:p>
    <w:p w14:paraId="298DC28C" w14:textId="77777777" w:rsidR="00B44A40" w:rsidRPr="00360834" w:rsidRDefault="00B44A40" w:rsidP="00B44A40">
      <w:pPr>
        <w:jc w:val="both"/>
        <w:rPr>
          <w:rFonts w:asciiTheme="minorHAnsi" w:hAnsiTheme="minorHAnsi" w:cstheme="minorHAnsi"/>
          <w:sz w:val="18"/>
          <w:szCs w:val="18"/>
        </w:rPr>
      </w:pPr>
    </w:p>
    <w:p w14:paraId="3E6D4B0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8.5</w:t>
      </w:r>
    </w:p>
    <w:p w14:paraId="01E4210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lastRenderedPageBreak/>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14:paraId="27D439C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9</w:t>
      </w:r>
    </w:p>
    <w:p w14:paraId="13B9432B"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14:paraId="455271C2" w14:textId="77777777" w:rsidR="00B44A40" w:rsidRPr="00360834" w:rsidRDefault="00B44A40" w:rsidP="00B44A40">
      <w:pPr>
        <w:jc w:val="both"/>
        <w:rPr>
          <w:rFonts w:asciiTheme="minorHAnsi" w:hAnsiTheme="minorHAnsi" w:cstheme="minorHAnsi"/>
          <w:sz w:val="18"/>
          <w:szCs w:val="18"/>
        </w:rPr>
      </w:pPr>
    </w:p>
    <w:p w14:paraId="06E2EE9B"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11.1</w:t>
      </w:r>
    </w:p>
    <w:p w14:paraId="4AE85C97"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Bez ohledu na to, zda je dodáním zboží s vadami, předáním díla s vadami či dodáním jiného vadného plnění smlouva porušena podstatným způsobem či nikoli, může Odběratel:</w:t>
      </w:r>
    </w:p>
    <w:p w14:paraId="4F34F41B" w14:textId="77777777" w:rsidR="00B44A40" w:rsidRPr="00360834" w:rsidRDefault="00B44A40" w:rsidP="00B44A40">
      <w:pPr>
        <w:ind w:left="708"/>
        <w:jc w:val="both"/>
        <w:rPr>
          <w:rFonts w:asciiTheme="minorHAnsi" w:hAnsiTheme="minorHAnsi" w:cstheme="minorHAnsi"/>
          <w:sz w:val="18"/>
          <w:szCs w:val="18"/>
        </w:rPr>
      </w:pPr>
      <w:r w:rsidRPr="00360834">
        <w:rPr>
          <w:rFonts w:asciiTheme="minorHAnsi" w:hAnsiTheme="minorHAnsi" w:cstheme="minorHAnsi"/>
          <w:sz w:val="18"/>
          <w:szCs w:val="18"/>
        </w:rPr>
        <w:t>a) požadovat odstranění vad dodáním náhradního zboží, díla, výkonu či práce (dále jen „předmět plnění“) za vadný předmět plnění, dodání chybějící části předmětu plnění a požadovat odstranění právních vad,</w:t>
      </w:r>
    </w:p>
    <w:p w14:paraId="3D859530" w14:textId="77777777" w:rsidR="00B44A40" w:rsidRPr="00360834" w:rsidRDefault="00B44A40" w:rsidP="00B44A40">
      <w:pPr>
        <w:ind w:left="708"/>
        <w:jc w:val="both"/>
        <w:rPr>
          <w:rFonts w:asciiTheme="minorHAnsi" w:hAnsiTheme="minorHAnsi" w:cstheme="minorHAnsi"/>
          <w:sz w:val="18"/>
          <w:szCs w:val="18"/>
        </w:rPr>
      </w:pPr>
      <w:r w:rsidRPr="00360834">
        <w:rPr>
          <w:rFonts w:asciiTheme="minorHAnsi" w:hAnsiTheme="minorHAnsi" w:cstheme="minorHAnsi"/>
          <w:sz w:val="18"/>
          <w:szCs w:val="18"/>
        </w:rPr>
        <w:t>b) požadovat odstranění vad předmětu plnění opravou zboží, je-li to z povahy věci možné, a jestliže vady jsou opravitelné,</w:t>
      </w:r>
    </w:p>
    <w:p w14:paraId="48B9230F" w14:textId="77777777" w:rsidR="00B44A40" w:rsidRPr="00360834" w:rsidRDefault="00B44A40" w:rsidP="00B44A40">
      <w:pPr>
        <w:ind w:firstLine="708"/>
        <w:jc w:val="both"/>
        <w:rPr>
          <w:rFonts w:asciiTheme="minorHAnsi" w:hAnsiTheme="minorHAnsi" w:cstheme="minorHAnsi"/>
          <w:sz w:val="18"/>
          <w:szCs w:val="18"/>
        </w:rPr>
      </w:pPr>
      <w:r w:rsidRPr="00360834">
        <w:rPr>
          <w:rFonts w:asciiTheme="minorHAnsi" w:hAnsiTheme="minorHAnsi" w:cstheme="minorHAnsi"/>
          <w:sz w:val="18"/>
          <w:szCs w:val="18"/>
        </w:rPr>
        <w:t>c) požadovat přiměřenou slevu z ceny předmětu plnění, nebo</w:t>
      </w:r>
    </w:p>
    <w:p w14:paraId="0182E160" w14:textId="77777777" w:rsidR="00B44A40" w:rsidRPr="00360834" w:rsidRDefault="00B44A40" w:rsidP="00B44A40">
      <w:pPr>
        <w:ind w:firstLine="708"/>
        <w:jc w:val="both"/>
        <w:rPr>
          <w:rFonts w:asciiTheme="minorHAnsi" w:hAnsiTheme="minorHAnsi" w:cstheme="minorHAnsi"/>
          <w:sz w:val="18"/>
          <w:szCs w:val="18"/>
        </w:rPr>
      </w:pPr>
      <w:r w:rsidRPr="00360834">
        <w:rPr>
          <w:rFonts w:asciiTheme="minorHAnsi" w:hAnsiTheme="minorHAnsi" w:cstheme="minorHAnsi"/>
          <w:sz w:val="18"/>
          <w:szCs w:val="18"/>
        </w:rPr>
        <w:t>d) odstoupit od smlouvy.</w:t>
      </w:r>
    </w:p>
    <w:p w14:paraId="150CDB12"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14:paraId="293D080D" w14:textId="77777777" w:rsidR="00B44A40" w:rsidRPr="00360834" w:rsidRDefault="00B44A40" w:rsidP="00B44A40">
      <w:pPr>
        <w:jc w:val="both"/>
        <w:rPr>
          <w:rFonts w:asciiTheme="minorHAnsi" w:hAnsiTheme="minorHAnsi" w:cstheme="minorHAnsi"/>
          <w:sz w:val="18"/>
          <w:szCs w:val="18"/>
        </w:rPr>
      </w:pPr>
    </w:p>
    <w:p w14:paraId="256A96C8"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11.2</w:t>
      </w:r>
    </w:p>
    <w:p w14:paraId="05272D65"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14:paraId="4B053666" w14:textId="77777777" w:rsidR="00B44A40" w:rsidRPr="00360834" w:rsidRDefault="00B44A40" w:rsidP="00B44A40">
      <w:pPr>
        <w:jc w:val="both"/>
        <w:rPr>
          <w:rFonts w:asciiTheme="minorHAnsi" w:hAnsiTheme="minorHAnsi" w:cstheme="minorHAnsi"/>
          <w:sz w:val="18"/>
          <w:szCs w:val="18"/>
        </w:rPr>
      </w:pPr>
    </w:p>
    <w:p w14:paraId="2204B9D1"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11.3</w:t>
      </w:r>
    </w:p>
    <w:p w14:paraId="2A593F20"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14:paraId="3CD76AF1" w14:textId="77777777" w:rsidR="00B44A40" w:rsidRPr="00360834" w:rsidRDefault="00B44A40" w:rsidP="00B44A40">
      <w:pPr>
        <w:jc w:val="both"/>
        <w:rPr>
          <w:rFonts w:asciiTheme="minorHAnsi" w:hAnsiTheme="minorHAnsi" w:cstheme="minorHAnsi"/>
          <w:sz w:val="18"/>
          <w:szCs w:val="18"/>
        </w:rPr>
      </w:pPr>
    </w:p>
    <w:p w14:paraId="2F2E81DC"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11.5</w:t>
      </w:r>
    </w:p>
    <w:p w14:paraId="26389463"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Změní-li se části předmětu plnění smlouvy v rámci uplatňování nároků z vad nebo budou-li nahrazeny odlišnými částmi, je Poskytovatel povinen na své náklady změnit nebo vyměnit odpovídající náhradní a rezervní díly.</w:t>
      </w:r>
    </w:p>
    <w:p w14:paraId="63A16E08" w14:textId="77777777" w:rsidR="00B44A40" w:rsidRPr="00360834" w:rsidRDefault="00B44A40" w:rsidP="00B44A40">
      <w:pPr>
        <w:jc w:val="both"/>
        <w:rPr>
          <w:rFonts w:asciiTheme="minorHAnsi" w:hAnsiTheme="minorHAnsi" w:cstheme="minorHAnsi"/>
          <w:sz w:val="18"/>
          <w:szCs w:val="18"/>
        </w:rPr>
      </w:pPr>
    </w:p>
    <w:p w14:paraId="4307217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11.6</w:t>
      </w:r>
    </w:p>
    <w:p w14:paraId="039BB60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V případě odstoupení od smlouvy nese Dodavatel náklady na případnou demontáž/odstranění předmětu plnění, je-li takového úkonu zapotřebí, nese náklady na jeho další přepravu a odpovídá za jeho likvidaci.</w:t>
      </w:r>
    </w:p>
    <w:p w14:paraId="07A34F04" w14:textId="77777777" w:rsidR="00B44A40" w:rsidRPr="00360834" w:rsidRDefault="00B44A40" w:rsidP="00B44A40">
      <w:pPr>
        <w:jc w:val="both"/>
        <w:rPr>
          <w:rFonts w:asciiTheme="minorHAnsi" w:hAnsiTheme="minorHAnsi" w:cstheme="minorHAnsi"/>
          <w:sz w:val="18"/>
          <w:szCs w:val="18"/>
        </w:rPr>
      </w:pPr>
    </w:p>
    <w:p w14:paraId="1F1AF478"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11.7</w:t>
      </w:r>
    </w:p>
    <w:p w14:paraId="682152EB"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Promlčecí lhůta u nároků z vad se prodlužuje o období nacházející se mezi doručením oznámení o reklamaci vady a jejím odstraněním.</w:t>
      </w:r>
    </w:p>
    <w:p w14:paraId="6176EB78" w14:textId="77777777" w:rsidR="00B44A40" w:rsidRPr="00360834" w:rsidRDefault="00B44A40" w:rsidP="00B44A40">
      <w:pPr>
        <w:jc w:val="both"/>
        <w:rPr>
          <w:rFonts w:asciiTheme="minorHAnsi" w:hAnsiTheme="minorHAnsi" w:cstheme="minorHAnsi"/>
          <w:sz w:val="18"/>
          <w:szCs w:val="18"/>
        </w:rPr>
      </w:pPr>
    </w:p>
    <w:p w14:paraId="2A343C3A"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14</w:t>
      </w:r>
    </w:p>
    <w:p w14:paraId="30F74A8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14:paraId="19F3AFA8" w14:textId="77777777" w:rsidR="00B44A40" w:rsidRPr="00360834" w:rsidRDefault="00B44A40" w:rsidP="00B44A40">
      <w:pPr>
        <w:jc w:val="both"/>
        <w:rPr>
          <w:rFonts w:asciiTheme="minorHAnsi" w:hAnsiTheme="minorHAnsi" w:cstheme="minorHAnsi"/>
          <w:sz w:val="18"/>
          <w:szCs w:val="18"/>
        </w:rPr>
      </w:pPr>
    </w:p>
    <w:p w14:paraId="34A68EDB" w14:textId="77777777" w:rsidR="00B44A40" w:rsidRPr="00360834" w:rsidRDefault="00B44A40" w:rsidP="00B44A40">
      <w:pPr>
        <w:jc w:val="both"/>
        <w:rPr>
          <w:rFonts w:asciiTheme="minorHAnsi" w:hAnsiTheme="minorHAnsi" w:cstheme="minorHAnsi"/>
          <w:b/>
          <w:sz w:val="18"/>
          <w:szCs w:val="18"/>
        </w:rPr>
      </w:pPr>
    </w:p>
    <w:p w14:paraId="74C344B1"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b/>
          <w:sz w:val="18"/>
          <w:szCs w:val="18"/>
        </w:rPr>
        <w:t>Článek 15.7</w:t>
      </w:r>
      <w:r w:rsidRPr="00360834">
        <w:rPr>
          <w:rFonts w:asciiTheme="minorHAnsi" w:hAnsiTheme="minorHAnsi" w:cstheme="minorHAnsi"/>
          <w:sz w:val="18"/>
          <w:szCs w:val="18"/>
        </w:rPr>
        <w:t xml:space="preserve"> (třetí, čtvrtá a pátá věta)</w:t>
      </w:r>
    </w:p>
    <w:p w14:paraId="022F320A"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14:paraId="679F674C" w14:textId="77777777" w:rsidR="00B44A40" w:rsidRPr="00360834" w:rsidRDefault="00B44A40" w:rsidP="00B44A40">
      <w:pPr>
        <w:jc w:val="both"/>
        <w:rPr>
          <w:rFonts w:asciiTheme="minorHAnsi" w:hAnsiTheme="minorHAnsi" w:cstheme="minorHAnsi"/>
          <w:sz w:val="18"/>
          <w:szCs w:val="18"/>
        </w:rPr>
      </w:pPr>
    </w:p>
    <w:p w14:paraId="694ABB41"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16.6</w:t>
      </w:r>
    </w:p>
    <w:p w14:paraId="72FEABFD"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14:paraId="2F190106" w14:textId="77777777" w:rsidR="00B44A40" w:rsidRPr="00360834" w:rsidRDefault="00B44A40" w:rsidP="00B44A40">
      <w:pPr>
        <w:jc w:val="both"/>
        <w:rPr>
          <w:rFonts w:asciiTheme="minorHAnsi" w:hAnsiTheme="minorHAnsi" w:cstheme="minorHAnsi"/>
          <w:sz w:val="18"/>
          <w:szCs w:val="18"/>
        </w:rPr>
      </w:pPr>
    </w:p>
    <w:p w14:paraId="6D48FD3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17</w:t>
      </w:r>
    </w:p>
    <w:p w14:paraId="24285153"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14:paraId="39C4A54F" w14:textId="77777777" w:rsidR="00B44A40" w:rsidRPr="00360834" w:rsidRDefault="00B44A40" w:rsidP="00B44A40">
      <w:pPr>
        <w:jc w:val="both"/>
        <w:rPr>
          <w:rFonts w:asciiTheme="minorHAnsi" w:hAnsiTheme="minorHAnsi" w:cstheme="minorHAnsi"/>
          <w:sz w:val="18"/>
          <w:szCs w:val="18"/>
        </w:rPr>
      </w:pPr>
    </w:p>
    <w:p w14:paraId="48069E7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19.2</w:t>
      </w:r>
    </w:p>
    <w:p w14:paraId="40FA221B"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14:paraId="56FB4EB5" w14:textId="77777777" w:rsidR="00B44A40" w:rsidRPr="00360834" w:rsidRDefault="00B44A40" w:rsidP="00B44A40">
      <w:pPr>
        <w:jc w:val="both"/>
        <w:rPr>
          <w:rFonts w:asciiTheme="minorHAnsi" w:hAnsiTheme="minorHAnsi" w:cstheme="minorHAnsi"/>
          <w:sz w:val="18"/>
          <w:szCs w:val="18"/>
        </w:rPr>
      </w:pPr>
    </w:p>
    <w:p w14:paraId="02075AFC"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19.4</w:t>
      </w:r>
    </w:p>
    <w:p w14:paraId="6F3A383B"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14:paraId="278C229A" w14:textId="77777777" w:rsidR="00B44A40" w:rsidRPr="00360834" w:rsidRDefault="00B44A40" w:rsidP="00B44A40">
      <w:pPr>
        <w:widowControl/>
        <w:numPr>
          <w:ilvl w:val="0"/>
          <w:numId w:val="1"/>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tak, jak je stanoví zák.č.89/2012 Sb., občanského zákoníku, zejména ve svém ustanovení § 2001 a násl., nebo zda</w:t>
      </w:r>
    </w:p>
    <w:p w14:paraId="46183F64" w14:textId="77777777" w:rsidR="00B44A40" w:rsidRPr="00360834" w:rsidRDefault="00B44A40" w:rsidP="00B44A40">
      <w:pPr>
        <w:widowControl/>
        <w:numPr>
          <w:ilvl w:val="0"/>
          <w:numId w:val="1"/>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bude Poskytovatel po obdržení oznámení o odstoupení povinen buď okamžitě, nebo k datu stanovenému v oznámení o odstoupení splnit povinnosti uvedené v odstavci 19.5. těchto VNP.</w:t>
      </w:r>
    </w:p>
    <w:p w14:paraId="2B44CA2D" w14:textId="77777777" w:rsidR="00B44A40" w:rsidRPr="00360834" w:rsidRDefault="00B44A40" w:rsidP="00B44A40">
      <w:pPr>
        <w:jc w:val="both"/>
        <w:rPr>
          <w:rFonts w:asciiTheme="minorHAnsi" w:hAnsiTheme="minorHAnsi" w:cstheme="minorHAnsi"/>
          <w:sz w:val="18"/>
          <w:szCs w:val="18"/>
        </w:rPr>
      </w:pPr>
    </w:p>
    <w:p w14:paraId="090CFAF1"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19.5</w:t>
      </w:r>
    </w:p>
    <w:p w14:paraId="520393D1"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bude Poskytovatel povinen:</w:t>
      </w:r>
    </w:p>
    <w:p w14:paraId="6E4A8F77" w14:textId="77777777" w:rsidR="00B44A40" w:rsidRPr="00360834" w:rsidRDefault="00B44A40" w:rsidP="00B44A40">
      <w:pPr>
        <w:widowControl/>
        <w:numPr>
          <w:ilvl w:val="0"/>
          <w:numId w:val="2"/>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přestat se všemi dalšími pracemi a výkony, vyjma těch prací a výkonů, které Odběratel eventuálně specifikoval v oznámení o odstoupení s účelem ochránit tu část předmětu plnění smlouvy, která již byla realizována, </w:t>
      </w:r>
    </w:p>
    <w:p w14:paraId="3D6EC091" w14:textId="77777777" w:rsidR="00B44A40" w:rsidRPr="00360834" w:rsidRDefault="00B44A40" w:rsidP="00B44A40">
      <w:pPr>
        <w:widowControl/>
        <w:numPr>
          <w:ilvl w:val="0"/>
          <w:numId w:val="2"/>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předat Odběrateli všechny části předmětu plnění smlouvy realizované Poskytovatelem do data odstoupení, </w:t>
      </w:r>
    </w:p>
    <w:p w14:paraId="5CDE49B9" w14:textId="77777777" w:rsidR="00B44A40" w:rsidRPr="00360834" w:rsidRDefault="00B44A40" w:rsidP="00B44A40">
      <w:pPr>
        <w:widowControl/>
        <w:numPr>
          <w:ilvl w:val="0"/>
          <w:numId w:val="2"/>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ukončit všechny smlouvy s poddodavateli, kromě těch, které mají být Odběrateli postoupeny podle písmene d) níže, </w:t>
      </w:r>
    </w:p>
    <w:p w14:paraId="56BF303F" w14:textId="77777777" w:rsidR="00B44A40" w:rsidRPr="00360834" w:rsidRDefault="00B44A40" w:rsidP="00B44A40">
      <w:pPr>
        <w:widowControl/>
        <w:numPr>
          <w:ilvl w:val="0"/>
          <w:numId w:val="2"/>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14:paraId="7FAACC41" w14:textId="77777777" w:rsidR="00B44A40" w:rsidRPr="00360834" w:rsidRDefault="00B44A40" w:rsidP="00B44A40">
      <w:pPr>
        <w:widowControl/>
        <w:numPr>
          <w:ilvl w:val="0"/>
          <w:numId w:val="2"/>
        </w:numPr>
        <w:autoSpaceDE/>
        <w:autoSpaceDN/>
        <w:adjustRightInd/>
        <w:spacing w:before="0" w:line="240" w:lineRule="auto"/>
        <w:ind w:left="714" w:right="0" w:hanging="357"/>
        <w:jc w:val="both"/>
        <w:rPr>
          <w:rFonts w:asciiTheme="minorHAnsi" w:hAnsiTheme="minorHAnsi" w:cstheme="minorHAnsi"/>
          <w:sz w:val="18"/>
          <w:szCs w:val="18"/>
        </w:rPr>
      </w:pPr>
      <w:r w:rsidRPr="00360834">
        <w:rPr>
          <w:rFonts w:asciiTheme="minorHAnsi" w:hAnsiTheme="minorHAnsi" w:cstheme="minorHAnsi"/>
          <w:sz w:val="18"/>
          <w:szCs w:val="18"/>
        </w:rPr>
        <w:t>dodat Odběrateli veškerou dokumentaci, výkresy, specifikace a ostatní dokumentaci vypracovanou Poskytovatelem a jeho poddodavateli v souvislosti s předmětem plnění smlouvy k datu odstoupení.</w:t>
      </w:r>
    </w:p>
    <w:p w14:paraId="566AE4FB" w14:textId="77777777" w:rsidR="00B44A40" w:rsidRPr="00360834" w:rsidRDefault="00B44A40" w:rsidP="00B44A40">
      <w:pPr>
        <w:jc w:val="both"/>
        <w:rPr>
          <w:rFonts w:asciiTheme="minorHAnsi" w:hAnsiTheme="minorHAnsi" w:cstheme="minorHAnsi"/>
          <w:sz w:val="18"/>
          <w:szCs w:val="18"/>
        </w:rPr>
      </w:pPr>
    </w:p>
    <w:p w14:paraId="5DDF4554"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lastRenderedPageBreak/>
        <w:t>Článek 19.6</w:t>
      </w:r>
    </w:p>
    <w:p w14:paraId="597380A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14:paraId="3F1C72E5" w14:textId="77777777" w:rsidR="00B44A40" w:rsidRPr="00360834" w:rsidRDefault="00B44A40" w:rsidP="00B44A40">
      <w:pPr>
        <w:jc w:val="both"/>
        <w:rPr>
          <w:rFonts w:asciiTheme="minorHAnsi" w:hAnsiTheme="minorHAnsi" w:cstheme="minorHAnsi"/>
          <w:sz w:val="18"/>
          <w:szCs w:val="18"/>
        </w:rPr>
      </w:pPr>
    </w:p>
    <w:p w14:paraId="4170934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27.1</w:t>
      </w:r>
    </w:p>
    <w:p w14:paraId="16D0088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14:paraId="45E4F4AB" w14:textId="77777777" w:rsidR="00B44A40" w:rsidRPr="00360834" w:rsidRDefault="00B44A40" w:rsidP="00B44A40">
      <w:pPr>
        <w:jc w:val="both"/>
        <w:rPr>
          <w:rFonts w:asciiTheme="minorHAnsi" w:hAnsiTheme="minorHAnsi" w:cstheme="minorHAnsi"/>
          <w:sz w:val="18"/>
          <w:szCs w:val="18"/>
        </w:rPr>
      </w:pPr>
    </w:p>
    <w:p w14:paraId="7B8B3017"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28.1</w:t>
      </w:r>
    </w:p>
    <w:p w14:paraId="25C0D8BE"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Poskytovatel tímto prohlašuje, že na sebe přebírá nebezpečí změny okolností po uzavření smlouvy ve smyslu ustanovení §§ 1765 a 1766 zák. č. 89/2012 Sb., občanského zákoníku.</w:t>
      </w:r>
    </w:p>
    <w:p w14:paraId="7247CA8F" w14:textId="77777777" w:rsidR="00B44A40" w:rsidRPr="00360834" w:rsidRDefault="00B44A40" w:rsidP="00B44A40">
      <w:pPr>
        <w:jc w:val="both"/>
        <w:rPr>
          <w:rFonts w:asciiTheme="minorHAnsi" w:hAnsiTheme="minorHAnsi" w:cstheme="minorHAnsi"/>
          <w:sz w:val="18"/>
          <w:szCs w:val="18"/>
        </w:rPr>
      </w:pPr>
    </w:p>
    <w:p w14:paraId="4732D279"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28.2</w:t>
      </w:r>
    </w:p>
    <w:p w14:paraId="03C155FC"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Odběratel a Poskytovatel se dohodli, že ustanovení §§ 1799 a 1800 zák. č. 89/2012 Sb. občanského zákoníku se nepoužijí.</w:t>
      </w:r>
    </w:p>
    <w:p w14:paraId="2B0C58D9" w14:textId="77777777" w:rsidR="00B44A40" w:rsidRPr="00360834" w:rsidRDefault="00B44A40" w:rsidP="00B44A40">
      <w:pPr>
        <w:jc w:val="both"/>
        <w:rPr>
          <w:rFonts w:asciiTheme="minorHAnsi" w:hAnsiTheme="minorHAnsi" w:cstheme="minorHAnsi"/>
          <w:sz w:val="18"/>
          <w:szCs w:val="18"/>
        </w:rPr>
      </w:pPr>
    </w:p>
    <w:p w14:paraId="13B94E6F"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28.3</w:t>
      </w:r>
    </w:p>
    <w:p w14:paraId="4702A462"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Poskytovatel není oprávněn započítat jakékoli své pohledávky vzniklé či budoucí na základě a v souvislosti s touto smlouvou bez předchozího písemného souhlasu Odběratele.</w:t>
      </w:r>
    </w:p>
    <w:p w14:paraId="4B6915F3" w14:textId="77777777" w:rsidR="00B44A40" w:rsidRPr="00360834" w:rsidRDefault="00B44A40" w:rsidP="00B44A40">
      <w:pPr>
        <w:jc w:val="both"/>
        <w:rPr>
          <w:rFonts w:asciiTheme="minorHAnsi" w:hAnsiTheme="minorHAnsi" w:cstheme="minorHAnsi"/>
          <w:sz w:val="18"/>
          <w:szCs w:val="18"/>
        </w:rPr>
      </w:pPr>
    </w:p>
    <w:p w14:paraId="197BD6A8"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28.4</w:t>
      </w:r>
    </w:p>
    <w:p w14:paraId="3EE6BA88"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Čas plnění vznikajících na základě nebo v souvislosti s touto smlouvou je určen ve prospěch Odběratele.</w:t>
      </w:r>
    </w:p>
    <w:p w14:paraId="348EC288" w14:textId="77777777" w:rsidR="00B44A40" w:rsidRPr="00360834" w:rsidRDefault="00B44A40" w:rsidP="00B44A40">
      <w:pPr>
        <w:jc w:val="both"/>
        <w:rPr>
          <w:rFonts w:asciiTheme="minorHAnsi" w:hAnsiTheme="minorHAnsi" w:cstheme="minorHAnsi"/>
          <w:sz w:val="18"/>
          <w:szCs w:val="18"/>
        </w:rPr>
      </w:pPr>
    </w:p>
    <w:p w14:paraId="63C9AE0D" w14:textId="77777777" w:rsidR="00B44A40" w:rsidRPr="00360834" w:rsidRDefault="00B44A40" w:rsidP="00B44A40">
      <w:pPr>
        <w:jc w:val="both"/>
        <w:rPr>
          <w:rFonts w:asciiTheme="minorHAnsi" w:hAnsiTheme="minorHAnsi" w:cstheme="minorHAnsi"/>
          <w:b/>
          <w:sz w:val="18"/>
          <w:szCs w:val="18"/>
        </w:rPr>
      </w:pPr>
      <w:r w:rsidRPr="00360834">
        <w:rPr>
          <w:rFonts w:asciiTheme="minorHAnsi" w:hAnsiTheme="minorHAnsi" w:cstheme="minorHAnsi"/>
          <w:b/>
          <w:sz w:val="18"/>
          <w:szCs w:val="18"/>
        </w:rPr>
        <w:t>Článek 28.8</w:t>
      </w:r>
    </w:p>
    <w:p w14:paraId="4B270FF9" w14:textId="77777777" w:rsidR="00B44A40" w:rsidRPr="00360834" w:rsidRDefault="00B44A40" w:rsidP="00B44A40">
      <w:pPr>
        <w:jc w:val="both"/>
        <w:rPr>
          <w:rFonts w:asciiTheme="minorHAnsi" w:hAnsiTheme="minorHAnsi" w:cstheme="minorHAnsi"/>
          <w:sz w:val="18"/>
          <w:szCs w:val="18"/>
        </w:rPr>
      </w:pPr>
      <w:r w:rsidRPr="00360834">
        <w:rPr>
          <w:rFonts w:asciiTheme="minorHAnsi" w:hAnsiTheme="minorHAnsi" w:cstheme="minorHAnsi"/>
          <w:sz w:val="18"/>
          <w:szCs w:val="18"/>
        </w:rP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14:paraId="349CA8D6" w14:textId="77777777" w:rsidR="00B44A40" w:rsidRPr="00360834" w:rsidRDefault="00B44A40" w:rsidP="00B44A40">
      <w:pPr>
        <w:jc w:val="both"/>
        <w:rPr>
          <w:rFonts w:asciiTheme="minorHAnsi" w:hAnsiTheme="minorHAnsi" w:cstheme="minorHAnsi"/>
          <w:sz w:val="18"/>
          <w:szCs w:val="18"/>
        </w:rPr>
      </w:pPr>
    </w:p>
    <w:p w14:paraId="7905EA5D" w14:textId="77777777" w:rsidR="00B44A40" w:rsidRPr="00360834" w:rsidRDefault="00B44A40" w:rsidP="00B44A40">
      <w:pPr>
        <w:jc w:val="both"/>
        <w:rPr>
          <w:rFonts w:asciiTheme="minorHAnsi" w:hAnsiTheme="minorHAnsi" w:cstheme="minorHAnsi"/>
          <w:sz w:val="18"/>
          <w:szCs w:val="18"/>
        </w:rPr>
      </w:pPr>
    </w:p>
    <w:p w14:paraId="72FCDCB4" w14:textId="77777777" w:rsidR="00B44A40" w:rsidRPr="00360834" w:rsidRDefault="00B44A40" w:rsidP="00B44A40">
      <w:pPr>
        <w:jc w:val="both"/>
        <w:rPr>
          <w:rFonts w:asciiTheme="minorHAnsi" w:hAnsiTheme="minorHAnsi" w:cstheme="minorHAnsi"/>
          <w:sz w:val="18"/>
          <w:szCs w:val="18"/>
        </w:rPr>
      </w:pPr>
    </w:p>
    <w:p w14:paraId="69ABED62" w14:textId="77777777" w:rsidR="00B44A40" w:rsidRDefault="00B44A40" w:rsidP="00B44A40">
      <w:pPr>
        <w:ind w:left="4956"/>
        <w:rPr>
          <w:rFonts w:asciiTheme="minorHAnsi" w:hAnsiTheme="minorHAnsi" w:cstheme="minorHAnsi"/>
          <w:sz w:val="18"/>
          <w:szCs w:val="18"/>
        </w:rPr>
      </w:pPr>
    </w:p>
    <w:p w14:paraId="03BEBC85" w14:textId="77777777" w:rsidR="00B44A40" w:rsidRPr="00360834" w:rsidRDefault="00B44A40" w:rsidP="00B44A40">
      <w:pPr>
        <w:spacing w:line="280" w:lineRule="atLeast"/>
        <w:ind w:left="360"/>
        <w:jc w:val="both"/>
        <w:rPr>
          <w:rFonts w:asciiTheme="minorHAnsi" w:hAnsiTheme="minorHAnsi" w:cstheme="minorHAnsi"/>
          <w:sz w:val="18"/>
          <w:szCs w:val="18"/>
          <w:u w:val="single"/>
        </w:rPr>
      </w:pPr>
    </w:p>
    <w:p w14:paraId="4752EDB8" w14:textId="77777777" w:rsidR="00B44A40" w:rsidRPr="00E12C63" w:rsidRDefault="00B44A40" w:rsidP="00B44A40">
      <w:pPr>
        <w:tabs>
          <w:tab w:val="left" w:pos="888"/>
        </w:tabs>
        <w:spacing w:before="137" w:line="228" w:lineRule="auto"/>
        <w:ind w:right="275"/>
        <w:rPr>
          <w:sz w:val="18"/>
        </w:rPr>
      </w:pPr>
    </w:p>
    <w:p w14:paraId="01A2C4E6" w14:textId="1F6D4C85" w:rsidR="002A0367" w:rsidRPr="00781C44" w:rsidRDefault="002A0367" w:rsidP="00B44A40">
      <w:pPr>
        <w:ind w:left="0"/>
        <w:jc w:val="both"/>
        <w:rPr>
          <w:rFonts w:asciiTheme="minorHAnsi" w:hAnsiTheme="minorHAnsi" w:cstheme="minorHAnsi"/>
          <w:sz w:val="18"/>
          <w:szCs w:val="18"/>
        </w:rPr>
      </w:pPr>
    </w:p>
    <w:sectPr w:rsidR="002A0367" w:rsidRPr="00781C4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8263F0" w14:textId="77777777" w:rsidR="00B44A40" w:rsidRDefault="00B44A40" w:rsidP="00B44A40">
      <w:pPr>
        <w:spacing w:before="0" w:line="240" w:lineRule="auto"/>
      </w:pPr>
      <w:r>
        <w:separator/>
      </w:r>
    </w:p>
  </w:endnote>
  <w:endnote w:type="continuationSeparator" w:id="0">
    <w:p w14:paraId="4F653A69" w14:textId="77777777" w:rsidR="00B44A40" w:rsidRDefault="00B44A40" w:rsidP="00B44A40">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53044E" w14:textId="77777777" w:rsidR="00B44A40" w:rsidRDefault="00B44A40" w:rsidP="00B44A40">
      <w:pPr>
        <w:spacing w:before="0" w:line="240" w:lineRule="auto"/>
      </w:pPr>
      <w:r>
        <w:separator/>
      </w:r>
    </w:p>
  </w:footnote>
  <w:footnote w:type="continuationSeparator" w:id="0">
    <w:p w14:paraId="392AF114" w14:textId="77777777" w:rsidR="00B44A40" w:rsidRDefault="00B44A40" w:rsidP="00B44A40">
      <w:pPr>
        <w:spacing w:before="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6A1C"/>
    <w:rsid w:val="000766A0"/>
    <w:rsid w:val="000945F0"/>
    <w:rsid w:val="000C3F05"/>
    <w:rsid w:val="000C6273"/>
    <w:rsid w:val="00100A29"/>
    <w:rsid w:val="0013179A"/>
    <w:rsid w:val="00142940"/>
    <w:rsid w:val="0016058B"/>
    <w:rsid w:val="001B6B6D"/>
    <w:rsid w:val="0023237B"/>
    <w:rsid w:val="00265238"/>
    <w:rsid w:val="002A0367"/>
    <w:rsid w:val="002E0069"/>
    <w:rsid w:val="00343854"/>
    <w:rsid w:val="003B22EF"/>
    <w:rsid w:val="004A511F"/>
    <w:rsid w:val="005102A7"/>
    <w:rsid w:val="005C3C73"/>
    <w:rsid w:val="005D707F"/>
    <w:rsid w:val="005E1A7A"/>
    <w:rsid w:val="005E26C7"/>
    <w:rsid w:val="00606372"/>
    <w:rsid w:val="00646A1C"/>
    <w:rsid w:val="0074774D"/>
    <w:rsid w:val="00760246"/>
    <w:rsid w:val="00781C44"/>
    <w:rsid w:val="007C234E"/>
    <w:rsid w:val="0080655D"/>
    <w:rsid w:val="00820567"/>
    <w:rsid w:val="00834A35"/>
    <w:rsid w:val="008846EF"/>
    <w:rsid w:val="008C3CCF"/>
    <w:rsid w:val="008E11E4"/>
    <w:rsid w:val="00915765"/>
    <w:rsid w:val="009E4700"/>
    <w:rsid w:val="009E5928"/>
    <w:rsid w:val="009F3198"/>
    <w:rsid w:val="00AF78D2"/>
    <w:rsid w:val="00B44A40"/>
    <w:rsid w:val="00B44AD0"/>
    <w:rsid w:val="00BA6FF9"/>
    <w:rsid w:val="00BC352F"/>
    <w:rsid w:val="00BF3776"/>
    <w:rsid w:val="00C0514F"/>
    <w:rsid w:val="00CC40F7"/>
    <w:rsid w:val="00CF6851"/>
    <w:rsid w:val="00D600B4"/>
    <w:rsid w:val="00DD5043"/>
    <w:rsid w:val="00DE1846"/>
    <w:rsid w:val="00DE2B85"/>
    <w:rsid w:val="00E22FE1"/>
    <w:rsid w:val="00F23F47"/>
    <w:rsid w:val="00F73DC3"/>
    <w:rsid w:val="00FC72F8"/>
    <w:rsid w:val="00FD296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FB4FDA"/>
  <w15:chartTrackingRefBased/>
  <w15:docId w15:val="{F4E22156-D71F-43DA-9FD4-7DEB18CDFF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6A1C"/>
    <w:pPr>
      <w:widowControl w:val="0"/>
      <w:autoSpaceDE w:val="0"/>
      <w:autoSpaceDN w:val="0"/>
      <w:adjustRightInd w:val="0"/>
      <w:spacing w:before="87" w:after="0" w:line="230" w:lineRule="exact"/>
      <w:ind w:left="1191" w:right="510"/>
    </w:pPr>
    <w:rPr>
      <w:rFonts w:ascii="Arial" w:eastAsia="Times New Roman" w:hAnsi="Arial" w:cs="Arial"/>
      <w:color w:val="000000"/>
      <w:spacing w:val="-6"/>
      <w:sz w:val="20"/>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link w:val="BezmezerChar"/>
    <w:uiPriority w:val="1"/>
    <w:qFormat/>
    <w:rsid w:val="00646A1C"/>
    <w:pPr>
      <w:spacing w:after="0" w:line="240" w:lineRule="auto"/>
    </w:pPr>
    <w:rPr>
      <w:rFonts w:ascii="Calibri" w:eastAsia="Calibri" w:hAnsi="Calibri" w:cs="Times New Roman"/>
    </w:rPr>
  </w:style>
  <w:style w:type="character" w:customStyle="1" w:styleId="BezmezerChar">
    <w:name w:val="Bez mezer Char"/>
    <w:link w:val="Bezmezer"/>
    <w:uiPriority w:val="1"/>
    <w:locked/>
    <w:rsid w:val="00646A1C"/>
    <w:rPr>
      <w:rFonts w:ascii="Calibri" w:eastAsia="Calibri" w:hAnsi="Calibri" w:cs="Times New Roman"/>
    </w:rPr>
  </w:style>
  <w:style w:type="paragraph" w:customStyle="1" w:styleId="Default">
    <w:name w:val="Default"/>
    <w:rsid w:val="00646A1C"/>
    <w:pPr>
      <w:autoSpaceDE w:val="0"/>
      <w:autoSpaceDN w:val="0"/>
      <w:adjustRightInd w:val="0"/>
      <w:spacing w:after="0" w:line="240" w:lineRule="auto"/>
    </w:pPr>
    <w:rPr>
      <w:rFonts w:ascii="Arial" w:eastAsia="Calibri" w:hAnsi="Arial" w:cs="Arial"/>
      <w:color w:val="000000"/>
      <w:sz w:val="24"/>
      <w:szCs w:val="24"/>
    </w:rPr>
  </w:style>
  <w:style w:type="paragraph" w:styleId="Odstavecseseznamem">
    <w:name w:val="List Paragraph"/>
    <w:basedOn w:val="Normln"/>
    <w:uiPriority w:val="34"/>
    <w:qFormat/>
    <w:rsid w:val="008846EF"/>
    <w:pPr>
      <w:ind w:left="720"/>
      <w:contextualSpacing/>
    </w:pPr>
  </w:style>
  <w:style w:type="character" w:styleId="Odkaznakoment">
    <w:name w:val="annotation reference"/>
    <w:basedOn w:val="Standardnpsmoodstavce"/>
    <w:uiPriority w:val="99"/>
    <w:semiHidden/>
    <w:unhideWhenUsed/>
    <w:rsid w:val="00265238"/>
    <w:rPr>
      <w:sz w:val="16"/>
      <w:szCs w:val="16"/>
    </w:rPr>
  </w:style>
  <w:style w:type="paragraph" w:styleId="Textkomente">
    <w:name w:val="annotation text"/>
    <w:basedOn w:val="Normln"/>
    <w:link w:val="TextkomenteChar"/>
    <w:uiPriority w:val="99"/>
    <w:semiHidden/>
    <w:unhideWhenUsed/>
    <w:rsid w:val="00265238"/>
    <w:pPr>
      <w:spacing w:line="240" w:lineRule="auto"/>
    </w:pPr>
  </w:style>
  <w:style w:type="character" w:customStyle="1" w:styleId="TextkomenteChar">
    <w:name w:val="Text komentáře Char"/>
    <w:basedOn w:val="Standardnpsmoodstavce"/>
    <w:link w:val="Textkomente"/>
    <w:uiPriority w:val="99"/>
    <w:semiHidden/>
    <w:rsid w:val="00265238"/>
    <w:rPr>
      <w:rFonts w:ascii="Arial" w:eastAsia="Times New Roman" w:hAnsi="Arial" w:cs="Arial"/>
      <w:color w:val="000000"/>
      <w:spacing w:val="-6"/>
      <w:sz w:val="20"/>
      <w:szCs w:val="20"/>
      <w:lang w:eastAsia="cs-CZ"/>
    </w:rPr>
  </w:style>
  <w:style w:type="paragraph" w:styleId="Pedmtkomente">
    <w:name w:val="annotation subject"/>
    <w:basedOn w:val="Textkomente"/>
    <w:next w:val="Textkomente"/>
    <w:link w:val="PedmtkomenteChar"/>
    <w:uiPriority w:val="99"/>
    <w:semiHidden/>
    <w:unhideWhenUsed/>
    <w:rsid w:val="00265238"/>
    <w:rPr>
      <w:b/>
      <w:bCs/>
    </w:rPr>
  </w:style>
  <w:style w:type="character" w:customStyle="1" w:styleId="PedmtkomenteChar">
    <w:name w:val="Předmět komentáře Char"/>
    <w:basedOn w:val="TextkomenteChar"/>
    <w:link w:val="Pedmtkomente"/>
    <w:uiPriority w:val="99"/>
    <w:semiHidden/>
    <w:rsid w:val="00265238"/>
    <w:rPr>
      <w:rFonts w:ascii="Arial" w:eastAsia="Times New Roman" w:hAnsi="Arial" w:cs="Arial"/>
      <w:b/>
      <w:bCs/>
      <w:color w:val="000000"/>
      <w:spacing w:val="-6"/>
      <w:sz w:val="20"/>
      <w:szCs w:val="20"/>
      <w:lang w:eastAsia="cs-CZ"/>
    </w:rPr>
  </w:style>
  <w:style w:type="paragraph" w:styleId="Textbubliny">
    <w:name w:val="Balloon Text"/>
    <w:basedOn w:val="Normln"/>
    <w:link w:val="TextbublinyChar"/>
    <w:uiPriority w:val="99"/>
    <w:semiHidden/>
    <w:unhideWhenUsed/>
    <w:rsid w:val="00265238"/>
    <w:pPr>
      <w:spacing w:before="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65238"/>
    <w:rPr>
      <w:rFonts w:ascii="Segoe UI" w:eastAsia="Times New Roman" w:hAnsi="Segoe UI" w:cs="Segoe UI"/>
      <w:color w:val="000000"/>
      <w:spacing w:val="-6"/>
      <w:sz w:val="18"/>
      <w:szCs w:val="18"/>
      <w:lang w:eastAsia="cs-CZ"/>
    </w:rPr>
  </w:style>
  <w:style w:type="paragraph" w:styleId="Zhlav">
    <w:name w:val="header"/>
    <w:basedOn w:val="Normln"/>
    <w:link w:val="ZhlavChar"/>
    <w:uiPriority w:val="99"/>
    <w:unhideWhenUsed/>
    <w:rsid w:val="00B44A40"/>
    <w:pPr>
      <w:tabs>
        <w:tab w:val="center" w:pos="4536"/>
        <w:tab w:val="right" w:pos="9072"/>
      </w:tabs>
      <w:spacing w:before="0" w:line="240" w:lineRule="auto"/>
    </w:pPr>
  </w:style>
  <w:style w:type="character" w:customStyle="1" w:styleId="ZhlavChar">
    <w:name w:val="Záhlaví Char"/>
    <w:basedOn w:val="Standardnpsmoodstavce"/>
    <w:link w:val="Zhlav"/>
    <w:uiPriority w:val="99"/>
    <w:rsid w:val="00B44A40"/>
    <w:rPr>
      <w:rFonts w:ascii="Arial" w:eastAsia="Times New Roman" w:hAnsi="Arial" w:cs="Arial"/>
      <w:color w:val="000000"/>
      <w:spacing w:val="-6"/>
      <w:sz w:val="20"/>
      <w:szCs w:val="20"/>
      <w:lang w:eastAsia="cs-CZ"/>
    </w:rPr>
  </w:style>
  <w:style w:type="paragraph" w:styleId="Zpat">
    <w:name w:val="footer"/>
    <w:basedOn w:val="Normln"/>
    <w:link w:val="ZpatChar"/>
    <w:uiPriority w:val="99"/>
    <w:unhideWhenUsed/>
    <w:rsid w:val="00B44A40"/>
    <w:pPr>
      <w:tabs>
        <w:tab w:val="center" w:pos="4536"/>
        <w:tab w:val="right" w:pos="9072"/>
      </w:tabs>
      <w:spacing w:before="0" w:line="240" w:lineRule="auto"/>
    </w:pPr>
  </w:style>
  <w:style w:type="character" w:customStyle="1" w:styleId="ZpatChar">
    <w:name w:val="Zápatí Char"/>
    <w:basedOn w:val="Standardnpsmoodstavce"/>
    <w:link w:val="Zpat"/>
    <w:uiPriority w:val="99"/>
    <w:rsid w:val="00B44A40"/>
    <w:rPr>
      <w:rFonts w:ascii="Arial" w:eastAsia="Times New Roman" w:hAnsi="Arial" w:cs="Arial"/>
      <w:color w:val="000000"/>
      <w:spacing w:val="-6"/>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gd.cz/vseobecne-nakupni-podminky" TargetMode="External"/><Relationship Id="rId3" Type="http://schemas.openxmlformats.org/officeDocument/2006/relationships/settings" Target="settings.xml"/><Relationship Id="rId7" Type="http://schemas.openxmlformats.org/officeDocument/2006/relationships/hyperlink" Target="https://www.egd.cz/vseobecne-nakupni-podminky" TargetMode="External"/><Relationship Id="rId12" Type="http://schemas.openxmlformats.org/officeDocument/2006/relationships/customXml" Target="../customXml/item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1.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E099E37B0EE2A4FB47E3F8BC0B4744A" ma:contentTypeVersion="16" ma:contentTypeDescription="Vytvoří nový dokument" ma:contentTypeScope="" ma:versionID="6d49d5cd6d4aaf5f2df860843399a87b">
  <xsd:schema xmlns:xsd="http://www.w3.org/2001/XMLSchema" xmlns:xs="http://www.w3.org/2001/XMLSchema" xmlns:p="http://schemas.microsoft.com/office/2006/metadata/properties" xmlns:ns2="a091569b-bee7-4ee0-9716-401b8bb7cc72" xmlns:ns3="9b11e414-57b6-4e37-be03-cdc3743862fe" targetNamespace="http://schemas.microsoft.com/office/2006/metadata/properties" ma:root="true" ma:fieldsID="aee36d2a8584b43506f7e0cc5b7a2364" ns2:_="" ns3:_="">
    <xsd:import namespace="a091569b-bee7-4ee0-9716-401b8bb7cc72"/>
    <xsd:import namespace="9b11e414-57b6-4e37-be03-cdc3743862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91569b-bee7-4ee0-9716-401b8bb7cc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Značky obrázků" ma:readOnly="false" ma:fieldId="{5cf76f15-5ced-4ddc-b409-7134ff3c332f}" ma:taxonomyMulti="true" ma:sspId="ed2bc115-f314-4df2-a102-4eef0e497872"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b11e414-57b6-4e37-be03-cdc3743862fe"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element name="TaxCatchAll" ma:index="22" nillable="true" ma:displayName="Taxonomy Catch All Column" ma:hidden="true" ma:list="{0b68e44c-48ce-498d-a05b-ae2356bb09b2}" ma:internalName="TaxCatchAll" ma:showField="CatchAllData" ma:web="9b11e414-57b6-4e37-be03-cdc3743862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8A68AB6-C3B7-4269-A878-461F811C3D55}"/>
</file>

<file path=customXml/itemProps2.xml><?xml version="1.0" encoding="utf-8"?>
<ds:datastoreItem xmlns:ds="http://schemas.openxmlformats.org/officeDocument/2006/customXml" ds:itemID="{35D8BC4F-A4DF-4079-BF97-7F5432305652}"/>
</file>

<file path=docMetadata/LabelInfo.xml><?xml version="1.0" encoding="utf-8"?>
<clbl:labelList xmlns:clbl="http://schemas.microsoft.com/office/2020/mipLabelMetadata">
  <clbl:label id="{42f063bf-ce3a-473c-8609-3866002c85b0}" enabled="1" method="Standard" siteId="{b914a242-e718-443b-a47c-6b4c649d8c0a}"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5</Pages>
  <Words>2187</Words>
  <Characters>12909</Characters>
  <Application>Microsoft Office Word</Application>
  <DocSecurity>0</DocSecurity>
  <Lines>107</Lines>
  <Paragraphs>30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15066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Kouklová, Ivana</dc:creator>
  <cp:keywords/>
  <dc:description/>
  <cp:lastModifiedBy>Jagošová, Alena</cp:lastModifiedBy>
  <cp:revision>9</cp:revision>
  <cp:lastPrinted>2019-01-30T09:02:00Z</cp:lastPrinted>
  <dcterms:created xsi:type="dcterms:W3CDTF">2019-01-31T12:01:00Z</dcterms:created>
  <dcterms:modified xsi:type="dcterms:W3CDTF">2022-12-08T11:43:00Z</dcterms:modified>
</cp:coreProperties>
</file>